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E2" w:rsidRPr="008D33E2" w:rsidRDefault="008D33E2" w:rsidP="008D33E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</w:pPr>
      <w:bookmarkStart w:id="0" w:name="_GoBack"/>
      <w:r w:rsidRPr="008D33E2"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  <w:t>НАЦИОНАЛНО СЪСТЕЗАНИЕ „ИНТЕЛЕКТИКА“</w:t>
      </w:r>
      <w:r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  <w:t xml:space="preserve"> - 2026</w:t>
      </w:r>
      <w:bookmarkEnd w:id="0"/>
    </w:p>
    <w:p w:rsidR="008D33E2" w:rsidRDefault="008D33E2" w:rsidP="000227B1">
      <w:pPr>
        <w:shd w:val="clear" w:color="auto" w:fill="FFFFFF"/>
        <w:spacing w:after="0" w:line="240" w:lineRule="auto"/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</w:pPr>
    </w:p>
    <w:p w:rsidR="000227B1" w:rsidRPr="000227B1" w:rsidRDefault="000227B1" w:rsidP="000227B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  <w:t>1. Национално състезание „</w:t>
      </w:r>
      <w:proofErr w:type="spellStart"/>
      <w:r w:rsidRPr="000227B1"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  <w:t>Интелектика</w:t>
      </w:r>
      <w:proofErr w:type="spellEnd"/>
      <w:r w:rsidRPr="000227B1"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  <w:t>“ събира елита на езиковото образование в България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От 24 до 26 април 2026 г. в хотел „Камелия“ ****, Пампорово ще се проведе десетото издание на Националното състезание по чужди езици „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Интелектика</w:t>
      </w:r>
      <w:proofErr w:type="spellEnd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“. Форматът се организира от Езикови училища Интелект и се утвърди като едно от най-престижните езикови състезания за ученици от 7. до 12. клас в България в последните 10 години. Тази година предстои 11. издание на събитието.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Състезанието се провежда в две категории – английски и немски език – и включва писмено есе, тест и устно събеседване пред комисия от специалисти.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Официален образователен партньор е УНСС, като първенците от категория 11.–12. клас получават възможност за преференциален прием без полагане на езиков изпит в престижни специалности на университета.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Мисията на „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Интелектика</w:t>
      </w:r>
      <w:proofErr w:type="spellEnd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“ е да даде трибуна на най-добрите ученици по чужди езици и да насърчи развитието на езиковата култура и академичната увереност на младите хора в България.</w:t>
      </w:r>
    </w:p>
    <w:p w:rsidR="000227B1" w:rsidRPr="000227B1" w:rsidRDefault="000227B1" w:rsidP="000227B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Участието в състезанието е безплатно, а регистрацията се осъществява онлайн чрез официалния сайт: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br/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🌐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</w:t>
      </w:r>
      <w:hyperlink r:id="rId5" w:tgtFrame="_blank" w:tooltip="http://www.intellectica.bg/" w:history="1">
        <w:r w:rsidRPr="000227B1">
          <w:rPr>
            <w:rFonts w:ascii="Cambria" w:eastAsia="Times New Roman" w:hAnsi="Cambria" w:cs="Segoe UI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www.intellectica.bg</w:t>
        </w:r>
      </w:hyperlink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</w:p>
    <w:p w:rsidR="000227B1" w:rsidRPr="000227B1" w:rsidRDefault="000227B1" w:rsidP="000227B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b/>
          <w:bCs/>
          <w:color w:val="0056D6"/>
          <w:sz w:val="24"/>
          <w:szCs w:val="24"/>
          <w:bdr w:val="none" w:sz="0" w:space="0" w:color="auto" w:frame="1"/>
          <w:lang w:eastAsia="bg-BG"/>
        </w:rPr>
        <w:t>2. Текстове, които ползваме за социални мрежи: 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📍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 24 – 26 април 2026 г.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br/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📌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 Хотел „Камелия“ ****, 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к.к</w:t>
      </w:r>
      <w:proofErr w:type="spellEnd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. Пампорово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br/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🌍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 За ученици от 7. до 12. клас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br/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🇬🇧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 Английски език | </w:t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🇩🇪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 Немски език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Национално състезание по чужди езици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„</w:t>
      </w:r>
      <w:proofErr w:type="spellStart"/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Интелектика</w:t>
      </w:r>
      <w:proofErr w:type="spellEnd"/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“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е проект на Езикови училища Интелект и вече десета година събира най-амбициозните и талантливи ученици от цяла България.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Официален академичен партньор на събитието е УНСС, а за финалистите от категория 11.–12. клас изпитът „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Интелектика</w:t>
      </w:r>
      <w:proofErr w:type="spellEnd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“ се признава за приемен изпит по език в едни от най-престижните специалности на университета.</w:t>
      </w:r>
    </w:p>
    <w:p w:rsidR="000227B1" w:rsidRPr="000227B1" w:rsidRDefault="000227B1" w:rsidP="000227B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Формат на състезанието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Състезанието се провежда в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три етапа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: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✍️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Есе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(60 мин.)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br/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📝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Тест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(60 мин.)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br/>
      </w:r>
      <w:r w:rsidRPr="000227B1">
        <w:rPr>
          <w:rFonts w:ascii="Segoe UI Symbol" w:eastAsia="Times New Roman" w:hAnsi="Segoe UI Symbol" w:cs="Segoe UI Symbol"/>
          <w:color w:val="242424"/>
          <w:sz w:val="24"/>
          <w:szCs w:val="24"/>
          <w:lang w:eastAsia="bg-BG"/>
        </w:rPr>
        <w:t>🎤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Устно събеседване пред комисия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(10 мин. на участник)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lastRenderedPageBreak/>
        <w:t>Категории:</w:t>
      </w:r>
    </w:p>
    <w:p w:rsidR="000227B1" w:rsidRPr="000227B1" w:rsidRDefault="000227B1" w:rsidP="000227B1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7.–8. клас</w:t>
      </w:r>
    </w:p>
    <w:p w:rsidR="000227B1" w:rsidRPr="000227B1" w:rsidRDefault="000227B1" w:rsidP="000227B1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9.–10. клас</w:t>
      </w:r>
    </w:p>
    <w:p w:rsidR="000227B1" w:rsidRPr="000227B1" w:rsidRDefault="000227B1" w:rsidP="000227B1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11.–12. клас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Във всяка възрастова група и език се отличават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златен, сребърен и бронзов финалист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, а всички 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призьори</w:t>
      </w:r>
      <w:proofErr w:type="spellEnd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 получават награди от партньори и спонсори.</w:t>
      </w:r>
    </w:p>
    <w:p w:rsidR="000227B1" w:rsidRPr="000227B1" w:rsidRDefault="000227B1" w:rsidP="000227B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Повече от състезание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„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Интелектика</w:t>
      </w:r>
      <w:proofErr w:type="spellEnd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“ е:</w:t>
      </w:r>
    </w:p>
    <w:p w:rsidR="000227B1" w:rsidRPr="000227B1" w:rsidRDefault="000227B1" w:rsidP="000227B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3 дни в планината, изпълнени с емоция и вдъхновение</w:t>
      </w:r>
    </w:p>
    <w:p w:rsidR="000227B1" w:rsidRPr="000227B1" w:rsidRDefault="000227B1" w:rsidP="000227B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Среща на над 200 ученици от езикови гимназии и училища в страната</w:t>
      </w:r>
    </w:p>
    <w:p w:rsidR="000227B1" w:rsidRPr="000227B1" w:rsidRDefault="000227B1" w:rsidP="000227B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 xml:space="preserve">Пространство за нови приятелства и академичен </w:t>
      </w:r>
      <w:proofErr w:type="spellStart"/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networking</w:t>
      </w:r>
      <w:proofErr w:type="spellEnd"/>
    </w:p>
    <w:p w:rsidR="000227B1" w:rsidRPr="000227B1" w:rsidRDefault="000227B1" w:rsidP="000227B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Платформа, която отличава смелите и амбициозните</w:t>
      </w:r>
    </w:p>
    <w:p w:rsidR="000227B1" w:rsidRPr="000227B1" w:rsidRDefault="000227B1" w:rsidP="000227B1">
      <w:pPr>
        <w:shd w:val="clear" w:color="auto" w:fill="FFFFFF"/>
        <w:spacing w:before="240" w:after="240" w:line="240" w:lineRule="auto"/>
        <w:rPr>
          <w:rFonts w:ascii="Cambria" w:eastAsia="Times New Roman" w:hAnsi="Cambria" w:cs="Segoe UI"/>
          <w:color w:val="242424"/>
          <w:sz w:val="24"/>
          <w:szCs w:val="24"/>
          <w:lang w:eastAsia="bg-BG"/>
        </w:rPr>
      </w:pP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От 2015 г. досега </w:t>
      </w:r>
      <w:r w:rsidRPr="000227B1">
        <w:rPr>
          <w:rFonts w:ascii="Cambria" w:eastAsia="Times New Roman" w:hAnsi="Cambria" w:cs="Segoe UI"/>
          <w:b/>
          <w:bCs/>
          <w:color w:val="242424"/>
          <w:sz w:val="24"/>
          <w:szCs w:val="24"/>
          <w:lang w:eastAsia="bg-BG"/>
        </w:rPr>
        <w:t>над 5000 ученици</w:t>
      </w:r>
      <w:r w:rsidRPr="000227B1">
        <w:rPr>
          <w:rFonts w:ascii="Cambria" w:eastAsia="Times New Roman" w:hAnsi="Cambria" w:cs="Segoe UI"/>
          <w:color w:val="242424"/>
          <w:sz w:val="24"/>
          <w:szCs w:val="24"/>
          <w:lang w:eastAsia="bg-BG"/>
        </w:rPr>
        <w:t> са преминали през езиковите състезания на Интелект</w:t>
      </w:r>
    </w:p>
    <w:p w:rsidR="00EE22A2" w:rsidRDefault="00EE22A2"/>
    <w:sectPr w:rsidR="00EE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3106"/>
    <w:multiLevelType w:val="multilevel"/>
    <w:tmpl w:val="00C2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773CB"/>
    <w:multiLevelType w:val="multilevel"/>
    <w:tmpl w:val="1552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B1"/>
    <w:rsid w:val="000227B1"/>
    <w:rsid w:val="008D33E2"/>
    <w:rsid w:val="00E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C6C1"/>
  <w15:chartTrackingRefBased/>
  <w15:docId w15:val="{852CA88F-5871-4C5A-8DD4-EF0F8B5D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llectica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доцл</dc:creator>
  <cp:keywords/>
  <dc:description/>
  <cp:lastModifiedBy>доцл</cp:lastModifiedBy>
  <cp:revision>2</cp:revision>
  <dcterms:created xsi:type="dcterms:W3CDTF">2026-02-25T07:49:00Z</dcterms:created>
  <dcterms:modified xsi:type="dcterms:W3CDTF">2026-02-25T07:56:00Z</dcterms:modified>
</cp:coreProperties>
</file>